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707A5" w14:textId="1F4D1B76" w:rsidR="004536FB" w:rsidRDefault="006C02BA" w:rsidP="00C5551E">
      <w:pPr>
        <w:bidi w:val="0"/>
      </w:pPr>
      <w:r w:rsidRPr="00CB1742">
        <w:rPr>
          <w:b/>
          <w:bCs/>
        </w:rPr>
        <w:t>1</w:t>
      </w:r>
      <w:r w:rsidR="00CB1742" w:rsidRPr="00CB1742">
        <w:rPr>
          <w:b/>
          <w:bCs/>
        </w:rPr>
        <w:t>) Run</w:t>
      </w:r>
      <w:r w:rsidR="004536FB" w:rsidRPr="00CB1742">
        <w:rPr>
          <w:b/>
          <w:bCs/>
        </w:rPr>
        <w:t xml:space="preserve"> "Maris Guard" and </w:t>
      </w:r>
      <w:r w:rsidR="00C5551E">
        <w:rPr>
          <w:b/>
          <w:bCs/>
        </w:rPr>
        <w:t>click on</w:t>
      </w:r>
      <w:r w:rsidR="004536FB" w:rsidRPr="00CB1742">
        <w:rPr>
          <w:b/>
          <w:bCs/>
        </w:rPr>
        <w:t xml:space="preserve"> "Go to web":</w:t>
      </w:r>
      <w:r w:rsidR="004536FB">
        <w:br/>
      </w:r>
      <w:r w:rsidR="004536FB">
        <w:br/>
      </w:r>
      <w:r w:rsidR="004536FB">
        <w:rPr>
          <w:noProof/>
        </w:rPr>
        <w:drawing>
          <wp:inline distT="0" distB="0" distL="0" distR="0" wp14:anchorId="215A101C" wp14:editId="2C1D60ED">
            <wp:extent cx="4598463" cy="2905125"/>
            <wp:effectExtent l="0" t="0" r="0" b="0"/>
            <wp:docPr id="1370560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13" cy="29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6FB">
        <w:br/>
      </w:r>
      <w:r w:rsidR="004536FB">
        <w:br/>
      </w:r>
      <w:r w:rsidRPr="00CB1742">
        <w:rPr>
          <w:b/>
          <w:bCs/>
        </w:rPr>
        <w:t xml:space="preserve">2) </w:t>
      </w:r>
      <w:r w:rsidR="004536FB" w:rsidRPr="00CB1742">
        <w:rPr>
          <w:b/>
          <w:bCs/>
        </w:rPr>
        <w:t xml:space="preserve">Open "General Setup" -&gt; Recording </w:t>
      </w:r>
      <w:r w:rsidR="00C5551E">
        <w:rPr>
          <w:b/>
          <w:bCs/>
        </w:rPr>
        <w:t xml:space="preserve">and </w:t>
      </w:r>
      <w:r w:rsidR="004536FB" w:rsidRPr="00CB1742">
        <w:rPr>
          <w:b/>
          <w:bCs/>
        </w:rPr>
        <w:t>Cameras:</w:t>
      </w:r>
    </w:p>
    <w:p w14:paraId="2A83957B" w14:textId="5DFCEB21" w:rsidR="003F533D" w:rsidRDefault="004536FB" w:rsidP="00C5551E">
      <w:pPr>
        <w:bidi w:val="0"/>
      </w:pPr>
      <w:r>
        <w:rPr>
          <w:noProof/>
        </w:rPr>
        <w:drawing>
          <wp:inline distT="0" distB="0" distL="0" distR="0" wp14:anchorId="4CE17FD1" wp14:editId="2B7D195E">
            <wp:extent cx="4581525" cy="4233145"/>
            <wp:effectExtent l="0" t="0" r="0" b="0"/>
            <wp:docPr id="350025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9" cy="42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Set cameras for CSI0 and CSI1</w:t>
      </w:r>
      <w:r w:rsidR="006C02BA">
        <w:t xml:space="preserve"> that you have (for example analog and hdsdi)</w:t>
      </w:r>
      <w:r>
        <w:t xml:space="preserve"> -&gt; Save:</w:t>
      </w:r>
      <w:r>
        <w:br/>
      </w:r>
      <w:r w:rsidR="006C02BA">
        <w:br/>
      </w:r>
      <w:r w:rsidR="006C02BA">
        <w:br/>
      </w:r>
      <w:r w:rsidR="006C02BA">
        <w:rPr>
          <w:noProof/>
        </w:rPr>
        <w:lastRenderedPageBreak/>
        <w:drawing>
          <wp:inline distT="0" distB="0" distL="0" distR="0" wp14:anchorId="0B890F1E" wp14:editId="7A80A217">
            <wp:extent cx="4686300" cy="3444204"/>
            <wp:effectExtent l="0" t="0" r="0" b="0"/>
            <wp:docPr id="1078847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13" cy="34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2BA">
        <w:br/>
      </w:r>
      <w:r w:rsidR="006C02BA">
        <w:br/>
      </w:r>
      <w:r w:rsidR="006C02BA" w:rsidRPr="006C02BA">
        <w:rPr>
          <w:color w:val="00B050"/>
          <w:sz w:val="40"/>
          <w:szCs w:val="40"/>
        </w:rPr>
        <w:t>*</w:t>
      </w:r>
      <w:r w:rsidR="006C02BA">
        <w:t xml:space="preserve"> </w:t>
      </w:r>
      <w:r w:rsidR="006C02BA" w:rsidRPr="004536FB">
        <w:t>If this option is checked</w:t>
      </w:r>
      <w:r w:rsidR="00C5551E">
        <w:t>, while</w:t>
      </w:r>
      <w:r w:rsidR="006C02BA" w:rsidRPr="004536FB">
        <w:t xml:space="preserve"> recording, two files will appear: normal and </w:t>
      </w:r>
      <w:r w:rsidR="00C5551E">
        <w:t>small size (better compression).</w:t>
      </w:r>
      <w:r w:rsidR="006C02BA">
        <w:br/>
      </w:r>
      <w:r w:rsidR="006C02BA" w:rsidRPr="006C02BA">
        <w:rPr>
          <w:color w:val="00B050"/>
          <w:sz w:val="40"/>
          <w:szCs w:val="40"/>
        </w:rPr>
        <w:t xml:space="preserve">** </w:t>
      </w:r>
      <w:r w:rsidR="006C02BA" w:rsidRPr="006C02BA">
        <w:t>Once the cameras are identified by the board, fields with the resolutions of these cameras will appear below.</w:t>
      </w:r>
      <w:r w:rsidR="006C02BA">
        <w:br/>
      </w:r>
      <w:r w:rsidR="006C02BA">
        <w:br/>
      </w:r>
      <w:r w:rsidR="006C02BA" w:rsidRPr="00CB1742">
        <w:rPr>
          <w:b/>
          <w:bCs/>
        </w:rPr>
        <w:t xml:space="preserve">3) </w:t>
      </w:r>
      <w:r w:rsidR="00CB1742" w:rsidRPr="00CB1742">
        <w:rPr>
          <w:b/>
          <w:bCs/>
        </w:rPr>
        <w:t>Set time and date (</w:t>
      </w:r>
      <w:r w:rsidR="006C02BA" w:rsidRPr="00CB1742">
        <w:rPr>
          <w:b/>
          <w:bCs/>
        </w:rPr>
        <w:t xml:space="preserve"> </w:t>
      </w:r>
      <w:r w:rsidR="00CB1742" w:rsidRPr="00CB1742">
        <w:rPr>
          <w:b/>
          <w:bCs/>
        </w:rPr>
        <w:t>"General Setup" -&gt; "</w:t>
      </w:r>
      <w:r w:rsidR="006C02BA" w:rsidRPr="00CB1742">
        <w:rPr>
          <w:b/>
          <w:bCs/>
        </w:rPr>
        <w:t xml:space="preserve">RTC </w:t>
      </w:r>
      <w:r w:rsidR="00CB1742" w:rsidRPr="00CB1742">
        <w:rPr>
          <w:b/>
          <w:bCs/>
        </w:rPr>
        <w:t>T</w:t>
      </w:r>
      <w:r w:rsidR="006C02BA" w:rsidRPr="00CB1742">
        <w:rPr>
          <w:b/>
          <w:bCs/>
        </w:rPr>
        <w:t xml:space="preserve">ime and </w:t>
      </w:r>
      <w:r w:rsidR="00CB1742" w:rsidRPr="00CB1742">
        <w:rPr>
          <w:b/>
          <w:bCs/>
        </w:rPr>
        <w:t>D</w:t>
      </w:r>
      <w:r w:rsidR="006C02BA" w:rsidRPr="00CB1742">
        <w:rPr>
          <w:b/>
          <w:bCs/>
        </w:rPr>
        <w:t>ate</w:t>
      </w:r>
      <w:r w:rsidR="00CB1742" w:rsidRPr="00CB1742">
        <w:rPr>
          <w:b/>
          <w:bCs/>
        </w:rPr>
        <w:t>")</w:t>
      </w:r>
      <w:r w:rsidR="006C02BA" w:rsidRPr="00CB1742">
        <w:rPr>
          <w:b/>
          <w:bCs/>
        </w:rPr>
        <w:t>:</w:t>
      </w:r>
      <w:r w:rsidR="006C02BA">
        <w:br/>
      </w:r>
      <w:r w:rsidR="006C02BA">
        <w:br/>
      </w:r>
      <w:r w:rsidR="00CB1742">
        <w:rPr>
          <w:noProof/>
        </w:rPr>
        <w:drawing>
          <wp:inline distT="0" distB="0" distL="0" distR="0" wp14:anchorId="6FE883F4" wp14:editId="0B3DB463">
            <wp:extent cx="4708172" cy="4391025"/>
            <wp:effectExtent l="0" t="0" r="0" b="0"/>
            <wp:docPr id="8013462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18" cy="44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51E">
        <w:br/>
      </w:r>
      <w:r w:rsidR="00C5551E">
        <w:br/>
        <w:t>“Events Action” mode allows to enable/disable all Events functionality.</w:t>
      </w:r>
      <w:r w:rsidR="00C5551E">
        <w:br/>
      </w:r>
      <w:r w:rsidR="00C5551E">
        <w:lastRenderedPageBreak/>
        <w:t>“Set RTSP” allows to set parameters for RTSP protocol (relevant in case of cellular network mode).</w:t>
      </w:r>
      <w:r w:rsidR="003F533D">
        <w:br/>
      </w:r>
      <w:r w:rsidR="003F533D">
        <w:br/>
      </w:r>
      <w:r w:rsidR="003F533D" w:rsidRPr="003F533D">
        <w:rPr>
          <w:b/>
          <w:bCs/>
        </w:rPr>
        <w:t>4) Open “Video” tab and set parameters for camera’s streaming</w:t>
      </w:r>
      <w:r w:rsidR="003F533D">
        <w:rPr>
          <w:b/>
          <w:bCs/>
        </w:rPr>
        <w:t xml:space="preserve"> or recording</w:t>
      </w:r>
      <w:r w:rsidR="003F533D" w:rsidRPr="003F533D">
        <w:rPr>
          <w:b/>
          <w:bCs/>
        </w:rPr>
        <w:t>:</w:t>
      </w:r>
      <w:r w:rsidR="003F533D">
        <w:br/>
      </w:r>
      <w:r w:rsidR="003F533D">
        <w:br/>
      </w:r>
      <w:r w:rsidR="003F533D">
        <w:rPr>
          <w:noProof/>
        </w:rPr>
        <w:drawing>
          <wp:inline distT="0" distB="0" distL="0" distR="0" wp14:anchorId="5F90D375" wp14:editId="51AE65C8">
            <wp:extent cx="4733308" cy="2933700"/>
            <wp:effectExtent l="0" t="0" r="0" b="0"/>
            <wp:docPr id="15444300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08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33D">
        <w:br/>
      </w:r>
      <w:r w:rsidR="003F533D">
        <w:br/>
        <w:t>Select camera, protocol, IP address, network port and streaming or recording parameters:</w:t>
      </w:r>
    </w:p>
    <w:p w14:paraId="47EFD459" w14:textId="6D8057DA" w:rsidR="003F533D" w:rsidRDefault="003F533D" w:rsidP="003F533D">
      <w:pPr>
        <w:bidi w:val="0"/>
      </w:pPr>
      <w:r>
        <w:rPr>
          <w:noProof/>
        </w:rPr>
        <w:drawing>
          <wp:inline distT="0" distB="0" distL="0" distR="0" wp14:anchorId="312DA3CA" wp14:editId="4BA86229">
            <wp:extent cx="4734419" cy="4410075"/>
            <wp:effectExtent l="0" t="0" r="9525" b="0"/>
            <wp:docPr id="14045486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15" cy="44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96F">
        <w:br/>
      </w:r>
      <w:r w:rsidR="000F496F">
        <w:br/>
        <w:t>It is possible to define up to 3 cameras:</w:t>
      </w:r>
    </w:p>
    <w:p w14:paraId="21E607E6" w14:textId="77777777" w:rsidR="000F496F" w:rsidRDefault="000F496F" w:rsidP="000F496F">
      <w:pPr>
        <w:bidi w:val="0"/>
      </w:pPr>
      <w:r>
        <w:rPr>
          <w:noProof/>
        </w:rPr>
        <w:lastRenderedPageBreak/>
        <w:drawing>
          <wp:inline distT="0" distB="0" distL="0" distR="0" wp14:anchorId="024245D1" wp14:editId="5144A786">
            <wp:extent cx="6638925" cy="3286125"/>
            <wp:effectExtent l="0" t="0" r="0" b="0"/>
            <wp:docPr id="2106664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0176" w14:textId="1769AEE8" w:rsidR="000F496F" w:rsidRPr="000F496F" w:rsidRDefault="000F496F" w:rsidP="00CE44CD">
      <w:pPr>
        <w:bidi w:val="0"/>
      </w:pPr>
      <w:r>
        <w:br/>
      </w:r>
      <w:r w:rsidR="00CE44CD" w:rsidRPr="00CE44CD">
        <w:rPr>
          <w:b/>
          <w:bCs/>
          <w:u w:val="single"/>
        </w:rPr>
        <w:t>Note:</w:t>
      </w:r>
      <w:r w:rsidR="00CE44CD">
        <w:t xml:space="preserve">  </w:t>
      </w:r>
      <w:r w:rsidRPr="00CE44CD">
        <w:rPr>
          <w:b/>
          <w:bCs/>
        </w:rPr>
        <w:t>For IP cameras need to use the same UR</w:t>
      </w:r>
      <w:r w:rsidR="00CE44CD" w:rsidRPr="00CE44CD">
        <w:rPr>
          <w:b/>
          <w:bCs/>
        </w:rPr>
        <w:t>L like in VLC network streaming.</w:t>
      </w:r>
      <w:r>
        <w:br/>
      </w:r>
      <w:r w:rsidR="00CE44CD">
        <w:br/>
        <w:t>For streaming from an IP camera via the RTSP (Real-Time Streaming Protocol) in VLC, the URL is built according to the following formula:</w:t>
      </w:r>
      <w:r w:rsidR="00CE44CD">
        <w:br/>
      </w:r>
      <w:r w:rsidR="00CE44CD">
        <w:br/>
      </w:r>
      <w:r w:rsidRPr="00CE44CD">
        <w:rPr>
          <w:b/>
          <w:bCs/>
        </w:rPr>
        <w:t>rtsp://</w:t>
      </w:r>
      <w:r w:rsidRPr="00CE44CD">
        <w:rPr>
          <w:rStyle w:val="hljs-tag"/>
          <w:b/>
          <w:bCs/>
        </w:rPr>
        <w:t>&lt;</w:t>
      </w:r>
      <w:r w:rsidRPr="00CE44CD">
        <w:rPr>
          <w:rStyle w:val="hljs-name"/>
          <w:b/>
          <w:bCs/>
        </w:rPr>
        <w:t>username</w:t>
      </w:r>
      <w:r w:rsidRPr="00CE44CD">
        <w:rPr>
          <w:rStyle w:val="hljs-tag"/>
          <w:b/>
          <w:bCs/>
        </w:rPr>
        <w:t>&gt;</w:t>
      </w:r>
      <w:r w:rsidRPr="00CE44CD">
        <w:rPr>
          <w:b/>
          <w:bCs/>
        </w:rPr>
        <w:t>:</w:t>
      </w:r>
      <w:r w:rsidRPr="00CE44CD">
        <w:rPr>
          <w:rStyle w:val="hljs-tag"/>
          <w:b/>
          <w:bCs/>
        </w:rPr>
        <w:t>&lt;</w:t>
      </w:r>
      <w:r w:rsidRPr="00CE44CD">
        <w:rPr>
          <w:rStyle w:val="hljs-name"/>
          <w:b/>
          <w:bCs/>
        </w:rPr>
        <w:t>password</w:t>
      </w:r>
      <w:r w:rsidRPr="00CE44CD">
        <w:rPr>
          <w:rStyle w:val="hljs-tag"/>
          <w:b/>
          <w:bCs/>
        </w:rPr>
        <w:t>&gt;</w:t>
      </w:r>
      <w:r w:rsidRPr="00CE44CD">
        <w:rPr>
          <w:b/>
          <w:bCs/>
        </w:rPr>
        <w:t>@</w:t>
      </w:r>
      <w:r w:rsidRPr="00CE44CD">
        <w:rPr>
          <w:rStyle w:val="hljs-tag"/>
          <w:b/>
          <w:bCs/>
        </w:rPr>
        <w:t>&lt;</w:t>
      </w:r>
      <w:r w:rsidRPr="00CE44CD">
        <w:rPr>
          <w:rStyle w:val="hljs-name"/>
          <w:b/>
          <w:bCs/>
        </w:rPr>
        <w:t>IP-address</w:t>
      </w:r>
      <w:r w:rsidRPr="00CE44CD">
        <w:rPr>
          <w:rStyle w:val="hljs-tag"/>
          <w:b/>
          <w:bCs/>
        </w:rPr>
        <w:t>&gt;</w:t>
      </w:r>
      <w:r w:rsidRPr="00CE44CD">
        <w:rPr>
          <w:b/>
          <w:bCs/>
        </w:rPr>
        <w:t>:</w:t>
      </w:r>
      <w:r w:rsidRPr="00CE44CD">
        <w:rPr>
          <w:rStyle w:val="hljs-tag"/>
          <w:b/>
          <w:bCs/>
        </w:rPr>
        <w:t>&lt;</w:t>
      </w:r>
      <w:r w:rsidRPr="00CE44CD">
        <w:rPr>
          <w:rStyle w:val="hljs-name"/>
          <w:b/>
          <w:bCs/>
        </w:rPr>
        <w:t>port</w:t>
      </w:r>
      <w:r w:rsidRPr="00CE44CD">
        <w:rPr>
          <w:rStyle w:val="hljs-tag"/>
          <w:b/>
          <w:bCs/>
        </w:rPr>
        <w:t>&gt;</w:t>
      </w:r>
      <w:r w:rsidRPr="00CE44CD">
        <w:rPr>
          <w:b/>
          <w:bCs/>
        </w:rPr>
        <w:t>/</w:t>
      </w:r>
      <w:r w:rsidRPr="00CE44CD">
        <w:rPr>
          <w:rStyle w:val="hljs-tag"/>
          <w:b/>
          <w:bCs/>
        </w:rPr>
        <w:t>&lt;</w:t>
      </w:r>
      <w:r w:rsidRPr="00CE44CD">
        <w:rPr>
          <w:rStyle w:val="hljs-name"/>
          <w:b/>
          <w:bCs/>
        </w:rPr>
        <w:t>path</w:t>
      </w:r>
      <w:r w:rsidRPr="00CE44CD">
        <w:rPr>
          <w:rStyle w:val="hljs-tag"/>
          <w:b/>
          <w:bCs/>
        </w:rPr>
        <w:t>&gt;</w:t>
      </w:r>
      <w:r>
        <w:rPr>
          <w:rStyle w:val="hljs-tag"/>
        </w:rPr>
        <w:br/>
      </w:r>
      <w:r>
        <w:rPr>
          <w:rStyle w:val="hljs-tag"/>
        </w:rPr>
        <w:br/>
      </w:r>
      <w:r w:rsidRPr="000F496F">
        <w:t>Where:</w:t>
      </w:r>
    </w:p>
    <w:p w14:paraId="1B20D5AD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&lt;username&gt;</w:t>
      </w:r>
      <w:r w:rsidRPr="000F496F">
        <w:t xml:space="preserve"> — the username for accessing the camera (if required).</w:t>
      </w:r>
    </w:p>
    <w:p w14:paraId="55B1FE1A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&lt;password&gt;</w:t>
      </w:r>
      <w:r w:rsidRPr="000F496F">
        <w:t xml:space="preserve"> — the password for accessing the camera (if required).</w:t>
      </w:r>
    </w:p>
    <w:p w14:paraId="286E0463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&lt;IP-address&gt;</w:t>
      </w:r>
      <w:r w:rsidRPr="000F496F">
        <w:t xml:space="preserve"> — the IP address of the camera on the network.</w:t>
      </w:r>
    </w:p>
    <w:p w14:paraId="1FAB14BF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&lt;port&gt;</w:t>
      </w:r>
      <w:r w:rsidRPr="000F496F">
        <w:t xml:space="preserve"> — the port used for RTSP (default is usually 554).</w:t>
      </w:r>
    </w:p>
    <w:p w14:paraId="0147A182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&lt;path&gt;</w:t>
      </w:r>
      <w:r w:rsidRPr="000F496F">
        <w:t xml:space="preserve"> — the stream or path provided by the camera (e.g., </w:t>
      </w:r>
      <w:r w:rsidRPr="00CE44CD">
        <w:t>/h264</w:t>
      </w:r>
      <w:r w:rsidRPr="000F496F">
        <w:t xml:space="preserve">, </w:t>
      </w:r>
      <w:r w:rsidRPr="00CE44CD">
        <w:t>/stream1</w:t>
      </w:r>
      <w:r w:rsidRPr="000F496F">
        <w:t>, etc.).</w:t>
      </w:r>
    </w:p>
    <w:p w14:paraId="340B9B98" w14:textId="44D2BD73" w:rsidR="000F496F" w:rsidRPr="000F496F" w:rsidRDefault="00CE44CD" w:rsidP="00CE44CD">
      <w:pPr>
        <w:bidi w:val="0"/>
      </w:pPr>
      <w:r>
        <w:br/>
      </w:r>
      <w:r w:rsidR="000F496F" w:rsidRPr="000F496F">
        <w:t>An example URL might look like this:</w:t>
      </w:r>
    </w:p>
    <w:p w14:paraId="2A8A16A2" w14:textId="77777777" w:rsidR="000F496F" w:rsidRPr="00CE44CD" w:rsidRDefault="000F496F" w:rsidP="000F49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b/>
          <w:bCs/>
        </w:rPr>
      </w:pPr>
      <w:r w:rsidRPr="00CE44CD">
        <w:rPr>
          <w:b/>
          <w:bCs/>
        </w:rPr>
        <w:t>rtsp://admin:12345@192.168.1.100:554/stream1</w:t>
      </w:r>
    </w:p>
    <w:p w14:paraId="0E93169A" w14:textId="60DF9A0A" w:rsidR="000F496F" w:rsidRPr="000F496F" w:rsidRDefault="00CE44CD" w:rsidP="00CE44CD">
      <w:pPr>
        <w:bidi w:val="0"/>
      </w:pPr>
      <w:r>
        <w:br/>
      </w:r>
      <w:r w:rsidR="000F496F" w:rsidRPr="000F496F">
        <w:t>In this example:</w:t>
      </w:r>
    </w:p>
    <w:p w14:paraId="3BD6CBF1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admin</w:t>
      </w:r>
      <w:r w:rsidRPr="000F496F">
        <w:t xml:space="preserve"> — the username.</w:t>
      </w:r>
    </w:p>
    <w:p w14:paraId="3A5AA6A8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12345</w:t>
      </w:r>
      <w:r w:rsidRPr="000F496F">
        <w:t xml:space="preserve"> — the password.</w:t>
      </w:r>
    </w:p>
    <w:p w14:paraId="42B84729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192.168.1.100</w:t>
      </w:r>
      <w:r w:rsidRPr="000F496F">
        <w:t xml:space="preserve"> — the IP address of the camera.</w:t>
      </w:r>
    </w:p>
    <w:p w14:paraId="328EB85A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554</w:t>
      </w:r>
      <w:r w:rsidRPr="000F496F">
        <w:t xml:space="preserve"> — the RTSP port (default).</w:t>
      </w:r>
    </w:p>
    <w:p w14:paraId="284320F9" w14:textId="77777777" w:rsidR="000F496F" w:rsidRPr="000F496F" w:rsidRDefault="000F496F" w:rsidP="00CE44CD">
      <w:pPr>
        <w:pStyle w:val="NoSpacing"/>
        <w:numPr>
          <w:ilvl w:val="0"/>
          <w:numId w:val="3"/>
        </w:numPr>
        <w:bidi w:val="0"/>
      </w:pPr>
      <w:r w:rsidRPr="00CE44CD">
        <w:t>/stream1</w:t>
      </w:r>
      <w:r w:rsidRPr="000F496F">
        <w:t xml:space="preserve"> — the stream path on the camera.</w:t>
      </w:r>
    </w:p>
    <w:p w14:paraId="001EB9E3" w14:textId="0151DF4F" w:rsidR="003F533D" w:rsidRDefault="00CB1742" w:rsidP="000F496F">
      <w:pPr>
        <w:bidi w:val="0"/>
      </w:pPr>
      <w:r>
        <w:br/>
      </w:r>
    </w:p>
    <w:p w14:paraId="38D6A1EA" w14:textId="77777777" w:rsidR="003F533D" w:rsidRDefault="003F533D">
      <w:pPr>
        <w:bidi w:val="0"/>
      </w:pPr>
      <w:r>
        <w:br w:type="page"/>
      </w:r>
    </w:p>
    <w:p w14:paraId="3B783479" w14:textId="77777777" w:rsidR="0072428F" w:rsidRDefault="003F533D" w:rsidP="003F533D">
      <w:pPr>
        <w:bidi w:val="0"/>
      </w:pPr>
      <w:r w:rsidRPr="003F533D">
        <w:rPr>
          <w:b/>
          <w:bCs/>
        </w:rPr>
        <w:lastRenderedPageBreak/>
        <w:t>5) Open “Events” to define events and respective actions:</w:t>
      </w:r>
      <w:r>
        <w:t xml:space="preserve"> </w:t>
      </w:r>
      <w:r>
        <w:br/>
      </w:r>
      <w:r w:rsidR="00CB1742">
        <w:br/>
      </w:r>
      <w:r w:rsidR="00CB1742">
        <w:rPr>
          <w:noProof/>
        </w:rPr>
        <w:drawing>
          <wp:inline distT="0" distB="0" distL="0" distR="0" wp14:anchorId="1F32B80F" wp14:editId="1F078DCA">
            <wp:extent cx="4714875" cy="2906591"/>
            <wp:effectExtent l="0" t="0" r="0" b="8255"/>
            <wp:docPr id="15039805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37" cy="29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742">
        <w:br/>
      </w:r>
      <w:r w:rsidR="0072428F">
        <w:br/>
      </w:r>
      <w:r w:rsidR="0072428F">
        <w:br/>
      </w:r>
      <w:r w:rsidR="0072428F">
        <w:rPr>
          <w:noProof/>
        </w:rPr>
        <w:drawing>
          <wp:inline distT="0" distB="0" distL="0" distR="0" wp14:anchorId="7C6A7522" wp14:editId="3FA5A346">
            <wp:extent cx="4721013" cy="3352800"/>
            <wp:effectExtent l="0" t="0" r="3810" b="0"/>
            <wp:docPr id="11666013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1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28F">
        <w:br/>
      </w:r>
      <w:r>
        <w:br/>
      </w:r>
      <w:r w:rsidR="0072428F">
        <w:br/>
      </w:r>
    </w:p>
    <w:p w14:paraId="4C1C1669" w14:textId="24C7B3D4" w:rsidR="00CB1742" w:rsidRDefault="0072428F" w:rsidP="0072428F">
      <w:pPr>
        <w:bidi w:val="0"/>
      </w:pPr>
      <w:r>
        <w:br w:type="page"/>
      </w:r>
      <w:r w:rsidR="003F533D">
        <w:lastRenderedPageBreak/>
        <w:t>Here is an example:</w:t>
      </w:r>
      <w:r w:rsidR="00CB1742">
        <w:br/>
      </w:r>
      <w:r w:rsidR="00CB1742">
        <w:br/>
      </w:r>
      <w:r w:rsidR="00CB1742">
        <w:rPr>
          <w:noProof/>
        </w:rPr>
        <w:drawing>
          <wp:inline distT="0" distB="0" distL="0" distR="0" wp14:anchorId="74D26700" wp14:editId="5F51A82C">
            <wp:extent cx="4720400" cy="3257550"/>
            <wp:effectExtent l="0" t="0" r="4445" b="0"/>
            <wp:docPr id="1067477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742">
        <w:br/>
      </w:r>
      <w:r w:rsidR="00CB1742">
        <w:br/>
      </w:r>
      <w:r w:rsidR="00CB1742">
        <w:rPr>
          <w:noProof/>
        </w:rPr>
        <w:drawing>
          <wp:inline distT="0" distB="0" distL="0" distR="0" wp14:anchorId="0F9211A4" wp14:editId="4EEF6E9B">
            <wp:extent cx="4724400" cy="4419381"/>
            <wp:effectExtent l="0" t="0" r="0" b="635"/>
            <wp:docPr id="2072211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69" cy="44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742">
        <w:br/>
      </w:r>
      <w:r w:rsidR="00CB1742">
        <w:br/>
      </w:r>
    </w:p>
    <w:p w14:paraId="01C33185" w14:textId="1C4A9AFE" w:rsidR="0072428F" w:rsidRDefault="0072428F">
      <w:pPr>
        <w:bidi w:val="0"/>
      </w:pPr>
      <w:r>
        <w:br w:type="page"/>
      </w:r>
    </w:p>
    <w:p w14:paraId="7528C6FB" w14:textId="34E67C76" w:rsidR="00CB1742" w:rsidRPr="0072428F" w:rsidRDefault="0072428F" w:rsidP="00CB1742">
      <w:pPr>
        <w:bidi w:val="0"/>
        <w:rPr>
          <w:b/>
          <w:bCs/>
        </w:rPr>
      </w:pPr>
      <w:r w:rsidRPr="0072428F">
        <w:rPr>
          <w:b/>
          <w:bCs/>
        </w:rPr>
        <w:lastRenderedPageBreak/>
        <w:t xml:space="preserve">6) “Cellular Network” parameters: </w:t>
      </w:r>
      <w:r>
        <w:rPr>
          <w:b/>
          <w:bCs/>
        </w:rPr>
        <w:br/>
      </w:r>
      <w:r>
        <w:rPr>
          <w:b/>
          <w:bCs/>
        </w:rPr>
        <w:br/>
      </w:r>
      <w:r w:rsidRPr="0072428F">
        <w:rPr>
          <w:b/>
          <w:bCs/>
          <w:color w:val="FF0000"/>
          <w:u w:val="single"/>
        </w:rPr>
        <w:t>Important note:</w:t>
      </w:r>
      <w:r w:rsidRPr="0072428F">
        <w:rPr>
          <w:b/>
          <w:bCs/>
          <w:color w:val="FF0000"/>
        </w:rPr>
        <w:t xml:space="preserve"> checking on “Disable Ethernet” will not allow connection to the board via wired Network connection (cellular Network only)</w:t>
      </w:r>
      <w:r>
        <w:rPr>
          <w:b/>
          <w:bCs/>
          <w:color w:val="FF0000"/>
        </w:rPr>
        <w:t xml:space="preserve">. </w:t>
      </w:r>
      <w:r w:rsidRPr="0072428F">
        <w:rPr>
          <w:b/>
          <w:bCs/>
          <w:color w:val="FF0000"/>
          <w:highlight w:val="yellow"/>
        </w:rPr>
        <w:t>Connection via cellular is only possible with static IP of the SIM card.</w:t>
      </w:r>
    </w:p>
    <w:p w14:paraId="5854CAB3" w14:textId="0AEB1281" w:rsidR="00CB1742" w:rsidRDefault="00911E47" w:rsidP="00A0084B">
      <w:pPr>
        <w:bidi w:val="0"/>
      </w:pPr>
      <w:r>
        <w:rPr>
          <w:noProof/>
        </w:rPr>
        <w:drawing>
          <wp:inline distT="0" distB="0" distL="0" distR="0" wp14:anchorId="2F11B0D0" wp14:editId="300E9AB7">
            <wp:extent cx="4793939" cy="3019425"/>
            <wp:effectExtent l="0" t="0" r="6985" b="0"/>
            <wp:docPr id="18872788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39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96F">
        <w:br/>
      </w:r>
      <w:r w:rsidR="00A0084B">
        <w:br/>
      </w:r>
      <w:r w:rsidR="00A0084B" w:rsidRPr="00A0084B">
        <w:rPr>
          <w:b/>
          <w:bCs/>
          <w:color w:val="0070C0"/>
          <w:u w:val="single"/>
        </w:rPr>
        <w:t>Note:</w:t>
      </w:r>
      <w:r w:rsidR="00A0084B">
        <w:rPr>
          <w:b/>
          <w:bCs/>
          <w:color w:val="0070C0"/>
        </w:rPr>
        <w:t xml:space="preserve"> </w:t>
      </w:r>
      <w:r w:rsidR="00A0084B" w:rsidRPr="00A0084B">
        <w:rPr>
          <w:b/>
          <w:bCs/>
          <w:color w:val="0070C0"/>
        </w:rPr>
        <w:t xml:space="preserve">There are instructions how to </w:t>
      </w:r>
      <w:r w:rsidR="00A0084B">
        <w:rPr>
          <w:b/>
          <w:bCs/>
          <w:color w:val="0070C0"/>
        </w:rPr>
        <w:t>switch</w:t>
      </w:r>
      <w:r w:rsidR="00A0084B" w:rsidRPr="00A0084B">
        <w:rPr>
          <w:b/>
          <w:bCs/>
          <w:color w:val="0070C0"/>
        </w:rPr>
        <w:t xml:space="preserve"> to </w:t>
      </w:r>
      <w:r w:rsidR="00A0084B">
        <w:rPr>
          <w:b/>
          <w:bCs/>
          <w:color w:val="0070C0"/>
        </w:rPr>
        <w:t xml:space="preserve">the </w:t>
      </w:r>
      <w:r w:rsidR="00A0084B" w:rsidRPr="00A0084B">
        <w:rPr>
          <w:b/>
          <w:bCs/>
          <w:color w:val="0070C0"/>
        </w:rPr>
        <w:t>cellular mode (with SIM cars only) at the end of the document.</w:t>
      </w:r>
      <w:r w:rsidR="002E67CA">
        <w:br/>
      </w:r>
      <w:r w:rsidR="000F496F">
        <w:br/>
      </w:r>
      <w:r w:rsidR="00A0084B">
        <w:rPr>
          <w:b/>
          <w:bCs/>
        </w:rPr>
        <w:br/>
      </w:r>
      <w:r w:rsidR="000F496F" w:rsidRPr="00CE44CD">
        <w:rPr>
          <w:b/>
          <w:bCs/>
        </w:rPr>
        <w:t xml:space="preserve">7) </w:t>
      </w:r>
      <w:r w:rsidR="00CE44CD">
        <w:rPr>
          <w:b/>
          <w:bCs/>
        </w:rPr>
        <w:t xml:space="preserve">Setup </w:t>
      </w:r>
      <w:r w:rsidR="00CE44CD" w:rsidRPr="00CE44CD">
        <w:rPr>
          <w:b/>
          <w:bCs/>
        </w:rPr>
        <w:t>GPS parameters:</w:t>
      </w:r>
      <w:r>
        <w:br/>
      </w:r>
      <w:r>
        <w:br/>
      </w:r>
      <w:r>
        <w:rPr>
          <w:noProof/>
        </w:rPr>
        <w:drawing>
          <wp:inline distT="0" distB="0" distL="0" distR="0" wp14:anchorId="3D97AE20" wp14:editId="0EC21E7A">
            <wp:extent cx="4786879" cy="3600450"/>
            <wp:effectExtent l="0" t="0" r="0" b="0"/>
            <wp:docPr id="4619500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55" cy="35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14:paraId="59754E3D" w14:textId="77777777" w:rsidR="00911E47" w:rsidRDefault="00911E47" w:rsidP="00911E47">
      <w:pPr>
        <w:bidi w:val="0"/>
      </w:pPr>
    </w:p>
    <w:p w14:paraId="45E583C7" w14:textId="1137E9F7" w:rsidR="00CE44CD" w:rsidRPr="00CE44CD" w:rsidRDefault="0048283D" w:rsidP="00CE44CD">
      <w:pPr>
        <w:bidi w:val="0"/>
        <w:rPr>
          <w:b/>
          <w:bCs/>
        </w:rPr>
      </w:pPr>
      <w:r>
        <w:lastRenderedPageBreak/>
        <w:br/>
      </w:r>
      <w:r>
        <w:br/>
      </w:r>
      <w:r w:rsidR="00CE44CD" w:rsidRPr="00CE44CD">
        <w:rPr>
          <w:b/>
          <w:bCs/>
        </w:rPr>
        <w:t>8) Recordings:</w:t>
      </w:r>
      <w:r w:rsidR="00CE44CD">
        <w:rPr>
          <w:b/>
          <w:bCs/>
        </w:rPr>
        <w:br/>
      </w:r>
    </w:p>
    <w:p w14:paraId="48F203D8" w14:textId="4CB2EFF5" w:rsidR="0048283D" w:rsidRDefault="0048283D" w:rsidP="00CE44CD">
      <w:pPr>
        <w:bidi w:val="0"/>
      </w:pPr>
      <w:r>
        <w:rPr>
          <w:noProof/>
        </w:rPr>
        <w:drawing>
          <wp:inline distT="0" distB="0" distL="0" distR="0" wp14:anchorId="02198C78" wp14:editId="5A2C5F07">
            <wp:extent cx="4781550" cy="3664972"/>
            <wp:effectExtent l="0" t="0" r="0" b="0"/>
            <wp:docPr id="6262961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63" cy="36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CE44CD">
        <w:br/>
      </w:r>
      <w:r w:rsidR="00CE44CD" w:rsidRPr="00BB0BCE">
        <w:rPr>
          <w:b/>
          <w:bCs/>
        </w:rPr>
        <w:t>9) Management</w:t>
      </w:r>
      <w:r w:rsidR="00BB0BCE" w:rsidRPr="00BB0BCE">
        <w:rPr>
          <w:b/>
          <w:bCs/>
        </w:rPr>
        <w:t>:</w:t>
      </w:r>
      <w:r w:rsidR="00CE44CD">
        <w:br/>
      </w:r>
      <w:r>
        <w:br/>
      </w:r>
      <w:r>
        <w:rPr>
          <w:noProof/>
        </w:rPr>
        <w:drawing>
          <wp:inline distT="0" distB="0" distL="0" distR="0" wp14:anchorId="59B30C47" wp14:editId="6EFDC981">
            <wp:extent cx="4789727" cy="3009900"/>
            <wp:effectExtent l="0" t="0" r="0" b="0"/>
            <wp:docPr id="20669302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2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8B4F3" w14:textId="3C9E11DC" w:rsidR="0048283D" w:rsidRDefault="00BB0BCE" w:rsidP="00BB0BCE">
      <w:pPr>
        <w:bidi w:val="0"/>
      </w:pPr>
      <w:r>
        <w:rPr>
          <w:b/>
          <w:bCs/>
        </w:rPr>
        <w:t>“</w:t>
      </w:r>
      <w:r w:rsidR="00CE44CD" w:rsidRPr="00BB0BCE">
        <w:rPr>
          <w:b/>
          <w:bCs/>
        </w:rPr>
        <w:t>Sleep</w:t>
      </w:r>
      <w:r>
        <w:rPr>
          <w:b/>
          <w:bCs/>
        </w:rPr>
        <w:t>”</w:t>
      </w:r>
      <w:r w:rsidR="00CE44CD">
        <w:t xml:space="preserve"> puts the board into sleep mode, any event will wake it up</w:t>
      </w:r>
      <w:r>
        <w:t>.</w:t>
      </w:r>
      <w:r>
        <w:br/>
      </w:r>
      <w:r w:rsidRPr="00BB0BCE">
        <w:rPr>
          <w:b/>
          <w:bCs/>
        </w:rPr>
        <w:t>“Deep sleep”</w:t>
      </w:r>
      <w:r>
        <w:t xml:space="preserve"> puts the board into deep sleep mode, only special time or accelerometer will wake it up.</w:t>
      </w:r>
      <w:r>
        <w:br/>
      </w:r>
      <w:r>
        <w:br/>
      </w:r>
      <w:r w:rsidRPr="00BB0BCE">
        <w:rPr>
          <w:b/>
          <w:bCs/>
          <w:u w:val="single"/>
        </w:rPr>
        <w:t>Note:</w:t>
      </w:r>
      <w:r>
        <w:t xml:space="preserve"> Now resuming power after power down will be treated as an event. And the board wake up from the both modes of sleep.</w:t>
      </w:r>
      <w:r>
        <w:br/>
      </w:r>
      <w:r>
        <w:br/>
      </w:r>
      <w:r w:rsidRPr="00BB0BCE">
        <w:rPr>
          <w:b/>
          <w:bCs/>
        </w:rPr>
        <w:t>“Reboot”</w:t>
      </w:r>
      <w:r>
        <w:t xml:space="preserve"> - reboot the board.</w:t>
      </w:r>
      <w:r>
        <w:br/>
      </w:r>
      <w:r w:rsidRPr="00BB0BCE">
        <w:rPr>
          <w:b/>
          <w:bCs/>
        </w:rPr>
        <w:t>“Low Power”</w:t>
      </w:r>
      <w:r>
        <w:t xml:space="preserve"> mode </w:t>
      </w:r>
      <w:r w:rsidR="00701C59">
        <w:t>sets</w:t>
      </w:r>
      <w:r>
        <w:t xml:space="preserve"> the board in the mode lower power usage.</w:t>
      </w:r>
    </w:p>
    <w:p w14:paraId="5D88526B" w14:textId="7983ECD9" w:rsidR="0048283D" w:rsidRDefault="00CE44CD" w:rsidP="0048283D">
      <w:pPr>
        <w:bidi w:val="0"/>
      </w:pPr>
      <w:r w:rsidRPr="00701C59">
        <w:rPr>
          <w:b/>
          <w:bCs/>
        </w:rPr>
        <w:lastRenderedPageBreak/>
        <w:t xml:space="preserve">10) </w:t>
      </w:r>
      <w:r w:rsidR="00701C59" w:rsidRPr="00701C59">
        <w:rPr>
          <w:b/>
          <w:bCs/>
        </w:rPr>
        <w:t>Information</w:t>
      </w:r>
      <w:r w:rsidR="00701C59">
        <w:t>:</w:t>
      </w:r>
      <w:r>
        <w:br/>
      </w:r>
      <w:r>
        <w:br/>
      </w:r>
      <w:r w:rsidR="0048283D">
        <w:rPr>
          <w:noProof/>
        </w:rPr>
        <w:drawing>
          <wp:inline distT="0" distB="0" distL="0" distR="0" wp14:anchorId="5D242497" wp14:editId="6E757D1A">
            <wp:extent cx="4876800" cy="3682062"/>
            <wp:effectExtent l="0" t="0" r="0" b="0"/>
            <wp:docPr id="9489029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40" cy="36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7524" w14:textId="244ACCD4" w:rsidR="00A0084B" w:rsidRPr="00A0084B" w:rsidRDefault="00A0084B" w:rsidP="00A0084B">
      <w:pPr>
        <w:shd w:val="clear" w:color="auto" w:fill="FFFFFF"/>
        <w:bidi w:val="0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br/>
      </w:r>
      <w:r w:rsidRPr="00A0084B">
        <w:rPr>
          <w:b/>
          <w:bCs/>
          <w:color w:val="0070C0"/>
          <w:sz w:val="28"/>
          <w:szCs w:val="28"/>
          <w:u w:val="single"/>
        </w:rPr>
        <w:t>How to switch to the cellular mode (with SIM card only):</w:t>
      </w:r>
      <w:r>
        <w:br/>
      </w:r>
      <w:r>
        <w:br/>
      </w:r>
      <w:r w:rsidRPr="00A0084B">
        <w:rPr>
          <w:b/>
          <w:bCs/>
          <w:color w:val="FF0000"/>
          <w:u w:val="single"/>
        </w:rPr>
        <w:t>Important:</w:t>
      </w:r>
      <w:r w:rsidRPr="00A0084B">
        <w:rPr>
          <w:b/>
          <w:bCs/>
          <w:color w:val="FF0000"/>
        </w:rPr>
        <w:t xml:space="preserve"> you need to know </w:t>
      </w:r>
      <w:r>
        <w:rPr>
          <w:b/>
          <w:bCs/>
          <w:color w:val="FF0000"/>
        </w:rPr>
        <w:t xml:space="preserve">the </w:t>
      </w:r>
      <w:r w:rsidRPr="00A0084B">
        <w:rPr>
          <w:b/>
          <w:bCs/>
          <w:color w:val="FF0000"/>
        </w:rPr>
        <w:t>static IP of the SIM</w:t>
      </w:r>
      <w:r>
        <w:rPr>
          <w:b/>
          <w:bCs/>
          <w:color w:val="FF0000"/>
        </w:rPr>
        <w:t xml:space="preserve"> card.</w:t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br/>
        <w:t>1) Open in the left menu the tab "General Setup" -&gt; Open "Set RTSP" -&gt; Change the port number to 8554 -&gt; Save</w:t>
      </w:r>
    </w:p>
    <w:p w14:paraId="2445BD5F" w14:textId="1C1BAE5F" w:rsidR="00A0084B" w:rsidRPr="00A0084B" w:rsidRDefault="00A0084B" w:rsidP="00A0084B">
      <w:pPr>
        <w:shd w:val="clear" w:color="auto" w:fill="FFFFFF"/>
        <w:bidi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0DCC6670" wp14:editId="00CA361B">
            <wp:extent cx="4876800" cy="36852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lastRenderedPageBreak/>
        <w:t>2) Insert the SIM card into the board</w:t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</w:p>
    <w:p w14:paraId="227EB071" w14:textId="6CFD3964" w:rsidR="00A0084B" w:rsidRPr="00A0084B" w:rsidRDefault="00A0084B" w:rsidP="00A0084B">
      <w:pPr>
        <w:shd w:val="clear" w:color="auto" w:fill="FFFFFF"/>
        <w:bidi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t>3) Disconnect the Ethernet cable (optional, can be done later)</w:t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</w:p>
    <w:p w14:paraId="7143AB1A" w14:textId="498FAB16" w:rsidR="00A0084B" w:rsidRPr="00A0084B" w:rsidRDefault="00A0084B" w:rsidP="00A0084B">
      <w:pPr>
        <w:shd w:val="clear" w:color="auto" w:fill="FFFFFF"/>
        <w:bidi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t>4) Reboot the board</w:t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</w:p>
    <w:p w14:paraId="4C07EC4C" w14:textId="0E13F0F0" w:rsidR="00A0084B" w:rsidRPr="00A0084B" w:rsidRDefault="00A0084B" w:rsidP="00A0084B">
      <w:pPr>
        <w:shd w:val="clear" w:color="auto" w:fill="FFFFFF"/>
        <w:bidi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t>5) In Chrome, enter the static IP of the SIM card and connect (you will probably have to open the window as "Not secure")</w:t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>
        <w:rPr>
          <w:noProof/>
        </w:rPr>
        <w:drawing>
          <wp:inline distT="0" distB="0" distL="0" distR="0" wp14:anchorId="2E0EDEA3" wp14:editId="2DFBD00C">
            <wp:extent cx="4928179" cy="34671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8179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F028" w14:textId="77777777" w:rsidR="00A0084B" w:rsidRPr="00A0084B" w:rsidRDefault="00A0084B" w:rsidP="00A0084B">
      <w:pPr>
        <w:shd w:val="clear" w:color="auto" w:fill="FFFFFF"/>
        <w:bidi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br/>
        <w:t>6) In the "Info" tab you can see the IP. Check in the "General Setup" that the RTSP port is: 8554</w:t>
      </w:r>
    </w:p>
    <w:p w14:paraId="03C11C4A" w14:textId="77777777" w:rsidR="006B7166" w:rsidRDefault="00A0084B" w:rsidP="00A0084B">
      <w:pPr>
        <w:shd w:val="clear" w:color="auto" w:fill="FFFFFF"/>
        <w:bidi w:val="0"/>
        <w:spacing w:after="0" w:line="240" w:lineRule="auto"/>
        <w:rPr>
          <w:rFonts w:ascii="Calibri" w:eastAsia="Times New Roman" w:hAnsi="Calibri" w:cs="Arial"/>
          <w:color w:val="000000"/>
          <w:kern w:val="0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br/>
        <w:t>7) In the Browser, in the Mux that you are going to use, change the TS protocol (default) to RTSP -&gt; Save</w:t>
      </w: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>
        <w:rPr>
          <w:noProof/>
        </w:rPr>
        <w:drawing>
          <wp:inline distT="0" distB="0" distL="0" distR="0" wp14:anchorId="32C152ED" wp14:editId="3F6B768E">
            <wp:extent cx="4929740" cy="34766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0487" cy="347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br/>
      </w:r>
      <w:r w:rsidR="006B7166">
        <w:rPr>
          <w:rFonts w:ascii="Calibri" w:eastAsia="Times New Roman" w:hAnsi="Calibri" w:cs="Arial"/>
          <w:color w:val="000000"/>
          <w:kern w:val="0"/>
          <w14:ligatures w14:val="none"/>
        </w:rPr>
        <w:br/>
      </w:r>
    </w:p>
    <w:p w14:paraId="629E7DBF" w14:textId="77777777" w:rsidR="006B7166" w:rsidRDefault="006B7166">
      <w:pPr>
        <w:bidi w:val="0"/>
        <w:rPr>
          <w:rFonts w:ascii="Calibri" w:eastAsia="Times New Roman" w:hAnsi="Calibri" w:cs="Arial"/>
          <w:color w:val="000000"/>
          <w:kern w:val="0"/>
          <w14:ligatures w14:val="none"/>
        </w:rPr>
      </w:pPr>
      <w:r>
        <w:rPr>
          <w:rFonts w:ascii="Calibri" w:eastAsia="Times New Roman" w:hAnsi="Calibri" w:cs="Arial"/>
          <w:color w:val="000000"/>
          <w:kern w:val="0"/>
          <w14:ligatures w14:val="none"/>
        </w:rPr>
        <w:lastRenderedPageBreak/>
        <w:br w:type="page"/>
      </w:r>
    </w:p>
    <w:p w14:paraId="59C0A419" w14:textId="77777777" w:rsidR="006B7166" w:rsidRDefault="00A0084B" w:rsidP="00A0084B">
      <w:pPr>
        <w:shd w:val="clear" w:color="auto" w:fill="FFFFFF"/>
        <w:bidi w:val="0"/>
        <w:spacing w:after="0" w:line="240" w:lineRule="auto"/>
        <w:rPr>
          <w:rFonts w:ascii="Calibri" w:eastAsia="Times New Roman" w:hAnsi="Calibri" w:cs="Arial"/>
          <w:color w:val="000000"/>
          <w:kern w:val="0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lastRenderedPageBreak/>
        <w:t>8) Run Maris Player.</w:t>
      </w:r>
    </w:p>
    <w:p w14:paraId="2A0A127D" w14:textId="4E3475CC" w:rsidR="00A0084B" w:rsidRPr="00A0084B" w:rsidRDefault="00A0084B" w:rsidP="006B7166">
      <w:pPr>
        <w:bidi w:val="0"/>
        <w:rPr>
          <w:rFonts w:ascii="Calibri" w:eastAsia="Times New Roman" w:hAnsi="Calibri" w:cs="Arial"/>
          <w:color w:val="000000"/>
          <w:kern w:val="0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br/>
        <w:t>In Network Streaming, select the RTSP protocol, URL(IP) = static IP of the SIM card, SDP = the MUX number that is used (for example, for MUX 2, you need to write mux2.sdp), enter the port 8554 =&gt; Press "Play"*</w:t>
      </w:r>
    </w:p>
    <w:p w14:paraId="5F7404B9" w14:textId="77777777" w:rsidR="00A0084B" w:rsidRPr="00A0084B" w:rsidRDefault="00A0084B" w:rsidP="00A0084B">
      <w:pPr>
        <w:shd w:val="clear" w:color="auto" w:fill="FFFFFF"/>
        <w:bidi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A0084B">
        <w:rPr>
          <w:rFonts w:ascii="Calibri" w:eastAsia="Times New Roman" w:hAnsi="Calibri" w:cs="Arial"/>
          <w:color w:val="000000"/>
          <w:kern w:val="0"/>
          <w14:ligatures w14:val="none"/>
        </w:rPr>
        <w:t>*In the Browser, in MUX there is no need to activate Streaming, since it is initiated from Maris Player</w:t>
      </w:r>
    </w:p>
    <w:p w14:paraId="6F4C9A48" w14:textId="642D3D6E" w:rsidR="0048283D" w:rsidRDefault="00A0084B" w:rsidP="00A0084B">
      <w:pPr>
        <w:bidi w:val="0"/>
      </w:pPr>
      <w:r>
        <w:rPr>
          <w:b/>
          <w:bCs/>
          <w:color w:val="FF0000"/>
        </w:rPr>
        <w:br/>
      </w:r>
      <w:r>
        <w:rPr>
          <w:b/>
          <w:bCs/>
          <w:noProof/>
          <w:color w:val="FF0000"/>
        </w:rPr>
        <w:drawing>
          <wp:inline distT="0" distB="0" distL="0" distR="0" wp14:anchorId="3B126A01" wp14:editId="617BC479">
            <wp:extent cx="66484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br/>
      </w:r>
    </w:p>
    <w:sectPr w:rsidR="0048283D" w:rsidSect="004536FB">
      <w:pgSz w:w="11906" w:h="16838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575C"/>
    <w:multiLevelType w:val="hybridMultilevel"/>
    <w:tmpl w:val="3DECD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175FD"/>
    <w:multiLevelType w:val="multilevel"/>
    <w:tmpl w:val="93D2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473828"/>
    <w:multiLevelType w:val="multilevel"/>
    <w:tmpl w:val="341E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700753">
    <w:abstractNumId w:val="2"/>
  </w:num>
  <w:num w:numId="2" w16cid:durableId="1353918523">
    <w:abstractNumId w:val="1"/>
  </w:num>
  <w:num w:numId="3" w16cid:durableId="1576429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6FB"/>
    <w:rsid w:val="000F496F"/>
    <w:rsid w:val="00227447"/>
    <w:rsid w:val="00286FEF"/>
    <w:rsid w:val="002E67CA"/>
    <w:rsid w:val="002F0EDA"/>
    <w:rsid w:val="00302DFF"/>
    <w:rsid w:val="003E21E8"/>
    <w:rsid w:val="003F533D"/>
    <w:rsid w:val="004536FB"/>
    <w:rsid w:val="0048283D"/>
    <w:rsid w:val="004C036C"/>
    <w:rsid w:val="00584D16"/>
    <w:rsid w:val="006B7166"/>
    <w:rsid w:val="006C02BA"/>
    <w:rsid w:val="00701C59"/>
    <w:rsid w:val="0072428F"/>
    <w:rsid w:val="00744F5E"/>
    <w:rsid w:val="00911E47"/>
    <w:rsid w:val="00A0084B"/>
    <w:rsid w:val="00BB0BCE"/>
    <w:rsid w:val="00C5551E"/>
    <w:rsid w:val="00CB1742"/>
    <w:rsid w:val="00CE44CD"/>
    <w:rsid w:val="00D572AA"/>
    <w:rsid w:val="00DF7161"/>
    <w:rsid w:val="00ED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78AFC"/>
  <w15:docId w15:val="{742DCE04-CFB2-484F-A5B7-D8E90200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536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6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36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36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6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6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36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36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36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36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6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36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36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6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6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36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36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36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36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36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6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36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36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36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36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36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36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36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36FB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1E"/>
    <w:rPr>
      <w:rFonts w:ascii="Tahoma" w:hAnsi="Tahoma" w:cs="Tahoma"/>
      <w:sz w:val="16"/>
      <w:szCs w:val="16"/>
    </w:rPr>
  </w:style>
  <w:style w:type="character" w:customStyle="1" w:styleId="hljs-tag">
    <w:name w:val="hljs-tag"/>
    <w:basedOn w:val="DefaultParagraphFont"/>
    <w:rsid w:val="000F496F"/>
  </w:style>
  <w:style w:type="character" w:customStyle="1" w:styleId="hljs-name">
    <w:name w:val="hljs-name"/>
    <w:basedOn w:val="DefaultParagraphFont"/>
    <w:rsid w:val="000F496F"/>
  </w:style>
  <w:style w:type="paragraph" w:styleId="NormalWeb">
    <w:name w:val="Normal (Web)"/>
    <w:basedOn w:val="Normal"/>
    <w:uiPriority w:val="99"/>
    <w:semiHidden/>
    <w:unhideWhenUsed/>
    <w:rsid w:val="000F496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0F496F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49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496F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CE44CD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4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1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950485952D2504BA5B9745E3325BB6B" ma:contentTypeVersion="10" ma:contentTypeDescription="צור מסמך חדש." ma:contentTypeScope="" ma:versionID="28a6b82434efeaa6ce8de9e03237400c">
  <xsd:schema xmlns:xsd="http://www.w3.org/2001/XMLSchema" xmlns:xs="http://www.w3.org/2001/XMLSchema" xmlns:p="http://schemas.microsoft.com/office/2006/metadata/properties" xmlns:ns3="79233c77-9a82-4c1a-a845-2e968d8131aa" targetNamespace="http://schemas.microsoft.com/office/2006/metadata/properties" ma:root="true" ma:fieldsID="b6841acefc4dba819cd7843ea8ddac98" ns3:_="">
    <xsd:import namespace="79233c77-9a82-4c1a-a845-2e968d8131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33c77-9a82-4c1a-a845-2e968d813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0528A3-4E19-456C-BE11-50E3A48964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F3EBF3-3996-4207-8608-6F3CEAB0F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233c77-9a82-4c1a-a845-2e968d813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CFC9DE-9C00-4F35-8C49-FC838196AD6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Brouk</dc:creator>
  <cp:lastModifiedBy>les litwin</cp:lastModifiedBy>
  <cp:revision>2</cp:revision>
  <dcterms:created xsi:type="dcterms:W3CDTF">2025-08-07T15:15:00Z</dcterms:created>
  <dcterms:modified xsi:type="dcterms:W3CDTF">2025-08-07T15:15:00Z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0x0101005950485952D2504BA5B9745E3325BB6B</vt:lpwstr>
  </property>
</Properties>
</file>